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59" w:rsidRPr="00CB5D36" w:rsidRDefault="00116859" w:rsidP="00116859">
      <w:pPr>
        <w:jc w:val="center"/>
        <w:rPr>
          <w:b/>
          <w:sz w:val="28"/>
          <w:szCs w:val="28"/>
        </w:rPr>
      </w:pPr>
      <w:bookmarkStart w:id="0" w:name="_GoBack"/>
      <w:bookmarkEnd w:id="0"/>
      <w:r w:rsidRPr="00CB5D36">
        <w:rPr>
          <w:b/>
          <w:sz w:val="28"/>
          <w:szCs w:val="28"/>
        </w:rPr>
        <w:t>INTERNATIONAL SCHOOL ON STATISTICAL PHYSICS: 17</w:t>
      </w:r>
      <w:r w:rsidRPr="00CB5D36">
        <w:rPr>
          <w:b/>
          <w:sz w:val="28"/>
          <w:szCs w:val="28"/>
          <w:vertAlign w:val="superscript"/>
        </w:rPr>
        <w:t>th</w:t>
      </w:r>
      <w:r w:rsidRPr="00CB5D36">
        <w:rPr>
          <w:b/>
          <w:sz w:val="28"/>
          <w:szCs w:val="28"/>
        </w:rPr>
        <w:t xml:space="preserve">  Course</w:t>
      </w:r>
    </w:p>
    <w:p w:rsidR="00116859" w:rsidRDefault="00116859" w:rsidP="00116859">
      <w:pPr>
        <w:widowControl w:val="0"/>
        <w:autoSpaceDE w:val="0"/>
        <w:autoSpaceDN w:val="0"/>
        <w:adjustRightInd w:val="0"/>
        <w:jc w:val="center"/>
        <w:rPr>
          <w:rFonts w:ascii="TimesNewRomanPSMT" w:hAnsi="TimesNewRomanPSMT"/>
          <w:b/>
          <w:color w:val="000000"/>
          <w:sz w:val="28"/>
          <w:szCs w:val="28"/>
          <w:lang w:val="en-GB" w:eastAsia="it-IT"/>
        </w:rPr>
      </w:pPr>
      <w:r w:rsidRPr="00CB5D36">
        <w:rPr>
          <w:b/>
          <w:sz w:val="28"/>
          <w:szCs w:val="28"/>
          <w:lang w:val="en-GB"/>
        </w:rPr>
        <w:t>FRONTIERS IN WATER BIOPHYSICS 2019</w:t>
      </w:r>
    </w:p>
    <w:p w:rsidR="00116859" w:rsidRDefault="00116859" w:rsidP="004B7E14">
      <w:pPr>
        <w:widowControl w:val="0"/>
        <w:autoSpaceDE w:val="0"/>
        <w:autoSpaceDN w:val="0"/>
        <w:adjustRightInd w:val="0"/>
        <w:jc w:val="center"/>
        <w:rPr>
          <w:rFonts w:ascii="TimesNewRomanPSMT" w:hAnsi="TimesNewRomanPSMT"/>
          <w:b/>
          <w:color w:val="000000"/>
          <w:sz w:val="28"/>
          <w:szCs w:val="28"/>
          <w:lang w:val="en-GB" w:eastAsia="it-IT"/>
        </w:rPr>
      </w:pPr>
    </w:p>
    <w:p w:rsidR="004B7E14" w:rsidRDefault="004B7E14" w:rsidP="004B7E14">
      <w:pPr>
        <w:widowControl w:val="0"/>
        <w:autoSpaceDE w:val="0"/>
        <w:autoSpaceDN w:val="0"/>
        <w:adjustRightInd w:val="0"/>
        <w:jc w:val="center"/>
        <w:rPr>
          <w:rFonts w:ascii="TimesNewRomanPSMT" w:hAnsi="TimesNewRomanPSMT"/>
          <w:b/>
          <w:color w:val="000000"/>
          <w:sz w:val="28"/>
          <w:szCs w:val="28"/>
          <w:lang w:val="en-GB" w:eastAsia="it-IT"/>
        </w:rPr>
      </w:pPr>
      <w:r w:rsidRPr="00116859">
        <w:rPr>
          <w:rFonts w:ascii="TimesNewRomanPSMT" w:hAnsi="TimesNewRomanPSMT"/>
          <w:b/>
          <w:color w:val="FF0000"/>
          <w:sz w:val="28"/>
          <w:szCs w:val="28"/>
          <w:lang w:val="en-GB" w:eastAsia="it-IT"/>
        </w:rPr>
        <w:t>GENERAL INFORMATION</w:t>
      </w:r>
    </w:p>
    <w:p w:rsidR="009910A9" w:rsidRDefault="009910A9" w:rsidP="009910A9">
      <w:pPr>
        <w:widowControl w:val="0"/>
        <w:autoSpaceDE w:val="0"/>
        <w:autoSpaceDN w:val="0"/>
        <w:adjustRightInd w:val="0"/>
        <w:jc w:val="both"/>
        <w:rPr>
          <w:rFonts w:ascii="TimesNewRomanPSMT" w:hAnsi="TimesNewRomanPSMT"/>
          <w:b/>
          <w:color w:val="000000"/>
          <w:sz w:val="28"/>
          <w:szCs w:val="28"/>
          <w:lang w:val="en-GB" w:eastAsia="it-IT"/>
        </w:rPr>
      </w:pPr>
    </w:p>
    <w:p w:rsidR="00300B93" w:rsidRPr="00241C23" w:rsidRDefault="009910A9" w:rsidP="00300B93">
      <w:pPr>
        <w:widowControl w:val="0"/>
        <w:autoSpaceDE w:val="0"/>
        <w:autoSpaceDN w:val="0"/>
        <w:adjustRightInd w:val="0"/>
        <w:ind w:left="360"/>
        <w:jc w:val="both"/>
        <w:rPr>
          <w:rFonts w:ascii="Verdana" w:hAnsi="Verdana"/>
          <w:b/>
          <w:color w:val="000000"/>
          <w:sz w:val="22"/>
          <w:szCs w:val="22"/>
          <w:lang w:val="en-GB" w:eastAsia="it-IT"/>
        </w:rPr>
      </w:pPr>
      <w:r w:rsidRPr="009910A9">
        <w:rPr>
          <w:rFonts w:ascii="Verdana" w:hAnsi="Verdana"/>
          <w:b/>
          <w:color w:val="0070C0"/>
          <w:sz w:val="22"/>
          <w:szCs w:val="22"/>
          <w:lang w:val="en-GB" w:eastAsia="it-IT"/>
        </w:rPr>
        <w:t xml:space="preserve">How to reach </w:t>
      </w:r>
      <w:proofErr w:type="spellStart"/>
      <w:r w:rsidRPr="009910A9">
        <w:rPr>
          <w:rFonts w:ascii="Verdana" w:hAnsi="Verdana"/>
          <w:b/>
          <w:color w:val="0070C0"/>
          <w:sz w:val="22"/>
          <w:szCs w:val="22"/>
          <w:lang w:val="en-GB" w:eastAsia="it-IT"/>
        </w:rPr>
        <w:t>Erice</w:t>
      </w:r>
      <w:proofErr w:type="spellEnd"/>
    </w:p>
    <w:p w:rsidR="009910A9" w:rsidRPr="009910A9" w:rsidRDefault="009910A9" w:rsidP="00300B93">
      <w:pPr>
        <w:widowControl w:val="0"/>
        <w:autoSpaceDE w:val="0"/>
        <w:autoSpaceDN w:val="0"/>
        <w:adjustRightInd w:val="0"/>
        <w:ind w:left="720"/>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 xml:space="preserve">A limousine or a bus of the Ettore </w:t>
      </w:r>
      <w:proofErr w:type="spellStart"/>
      <w:r w:rsidRPr="009910A9">
        <w:rPr>
          <w:rFonts w:ascii="TimesNewRomanPSMT" w:hAnsi="TimesNewRomanPSMT"/>
          <w:color w:val="000000"/>
          <w:sz w:val="24"/>
          <w:szCs w:val="24"/>
          <w:lang w:val="en-GB" w:eastAsia="it-IT"/>
        </w:rPr>
        <w:t>Majorana</w:t>
      </w:r>
      <w:proofErr w:type="spellEnd"/>
      <w:r w:rsidRPr="009910A9">
        <w:rPr>
          <w:rFonts w:ascii="TimesNewRomanPSMT" w:hAnsi="TimesNewRomanPSMT"/>
          <w:color w:val="000000"/>
          <w:sz w:val="24"/>
          <w:szCs w:val="24"/>
          <w:lang w:val="en-GB" w:eastAsia="it-IT"/>
        </w:rPr>
        <w:t xml:space="preserve"> Centre (EMCSC) will be available provided you have properly registered yourself no later </w:t>
      </w:r>
      <w:r w:rsidRPr="00203878">
        <w:rPr>
          <w:rFonts w:ascii="TimesNewRomanPSMT" w:hAnsi="TimesNewRomanPSMT"/>
          <w:color w:val="000000"/>
          <w:sz w:val="24"/>
          <w:szCs w:val="24"/>
          <w:lang w:val="en-GB" w:eastAsia="it-IT"/>
        </w:rPr>
        <w:t xml:space="preserve">than </w:t>
      </w:r>
      <w:r w:rsidR="000D2014" w:rsidRPr="00203878">
        <w:rPr>
          <w:rFonts w:ascii="TimesNewRomanPSMT" w:hAnsi="TimesNewRomanPSMT"/>
          <w:color w:val="000000"/>
          <w:sz w:val="24"/>
          <w:szCs w:val="24"/>
          <w:lang w:val="en-GB" w:eastAsia="it-IT"/>
        </w:rPr>
        <w:t>July 5</w:t>
      </w:r>
      <w:r w:rsidRPr="00203878">
        <w:rPr>
          <w:rFonts w:ascii="TimesNewRomanPSMT" w:hAnsi="TimesNewRomanPSMT"/>
          <w:color w:val="000000"/>
          <w:sz w:val="24"/>
          <w:szCs w:val="24"/>
          <w:lang w:val="en-GB" w:eastAsia="it-IT"/>
        </w:rPr>
        <w:t>.</w:t>
      </w:r>
      <w:r w:rsidRPr="009910A9">
        <w:rPr>
          <w:rFonts w:ascii="TimesNewRomanPSMT" w:hAnsi="TimesNewRomanPSMT"/>
          <w:color w:val="000000"/>
          <w:sz w:val="24"/>
          <w:szCs w:val="24"/>
          <w:lang w:val="en-GB" w:eastAsia="it-IT"/>
        </w:rPr>
        <w:t xml:space="preserve"> On your arrival at the airport (in Palermo or Trapani) you shall look for the driver of the EMCSC who will be waiting for you and shall take you to </w:t>
      </w:r>
      <w:proofErr w:type="spellStart"/>
      <w:r w:rsidRPr="009910A9">
        <w:rPr>
          <w:rFonts w:ascii="TimesNewRomanPSMT" w:hAnsi="TimesNewRomanPSMT"/>
          <w:color w:val="000000"/>
          <w:sz w:val="24"/>
          <w:szCs w:val="24"/>
          <w:lang w:val="en-GB" w:eastAsia="it-IT"/>
        </w:rPr>
        <w:t>Erice</w:t>
      </w:r>
      <w:proofErr w:type="spellEnd"/>
      <w:r w:rsidRPr="009910A9">
        <w:rPr>
          <w:rFonts w:ascii="TimesNewRomanPSMT" w:hAnsi="TimesNewRomanPSMT"/>
          <w:color w:val="000000"/>
          <w:sz w:val="24"/>
          <w:szCs w:val="24"/>
          <w:lang w:val="en-GB" w:eastAsia="it-IT"/>
        </w:rPr>
        <w:t xml:space="preserve">. He will be there holding a poster/sign of the Ettore </w:t>
      </w:r>
      <w:proofErr w:type="spellStart"/>
      <w:r w:rsidRPr="009910A9">
        <w:rPr>
          <w:rFonts w:ascii="TimesNewRomanPSMT" w:hAnsi="TimesNewRomanPSMT"/>
          <w:color w:val="000000"/>
          <w:sz w:val="24"/>
          <w:szCs w:val="24"/>
          <w:lang w:val="en-GB" w:eastAsia="it-IT"/>
        </w:rPr>
        <w:t>Majorana</w:t>
      </w:r>
      <w:proofErr w:type="spellEnd"/>
      <w:r w:rsidRPr="009910A9">
        <w:rPr>
          <w:rFonts w:ascii="TimesNewRomanPSMT" w:hAnsi="TimesNewRomanPSMT"/>
          <w:color w:val="000000"/>
          <w:sz w:val="24"/>
          <w:szCs w:val="24"/>
          <w:lang w:val="en-GB" w:eastAsia="it-IT"/>
        </w:rPr>
        <w:t xml:space="preserve"> </w:t>
      </w:r>
      <w:proofErr w:type="spellStart"/>
      <w:r w:rsidRPr="009910A9">
        <w:rPr>
          <w:rFonts w:ascii="TimesNewRomanPSMT" w:hAnsi="TimesNewRomanPSMT"/>
          <w:color w:val="000000"/>
          <w:sz w:val="24"/>
          <w:szCs w:val="24"/>
          <w:lang w:val="en-GB" w:eastAsia="it-IT"/>
        </w:rPr>
        <w:t>Center</w:t>
      </w:r>
      <w:proofErr w:type="spellEnd"/>
      <w:r w:rsidRPr="009910A9">
        <w:rPr>
          <w:rFonts w:ascii="TimesNewRomanPSMT" w:hAnsi="TimesNewRomanPSMT"/>
          <w:color w:val="000000"/>
          <w:sz w:val="24"/>
          <w:szCs w:val="24"/>
          <w:lang w:val="en-GB" w:eastAsia="it-IT"/>
        </w:rPr>
        <w:t xml:space="preserve"> (driving time: about 75min from Palermo, 40min from Trapani).</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 xml:space="preserve"> </w:t>
      </w:r>
    </w:p>
    <w:p w:rsidR="00300B93" w:rsidRPr="003156E5" w:rsidRDefault="009910A9" w:rsidP="00300B93">
      <w:pPr>
        <w:widowControl w:val="0"/>
        <w:autoSpaceDE w:val="0"/>
        <w:autoSpaceDN w:val="0"/>
        <w:adjustRightInd w:val="0"/>
        <w:ind w:left="360"/>
        <w:jc w:val="both"/>
        <w:rPr>
          <w:rFonts w:ascii="Verdana" w:hAnsi="Verdana"/>
          <w:b/>
          <w:color w:val="000000"/>
          <w:sz w:val="22"/>
          <w:szCs w:val="22"/>
          <w:lang w:val="en-GB" w:eastAsia="it-IT"/>
        </w:rPr>
      </w:pPr>
      <w:r w:rsidRPr="009910A9">
        <w:rPr>
          <w:rFonts w:ascii="Verdana" w:hAnsi="Verdana"/>
          <w:b/>
          <w:color w:val="0070C0"/>
          <w:sz w:val="22"/>
          <w:szCs w:val="22"/>
          <w:lang w:val="en-GB" w:eastAsia="it-IT"/>
        </w:rPr>
        <w:t>Missing driver</w:t>
      </w:r>
      <w:r w:rsidRPr="009910A9">
        <w:rPr>
          <w:rFonts w:ascii="Verdana" w:hAnsi="Verdana"/>
          <w:b/>
          <w:color w:val="000000"/>
          <w:sz w:val="22"/>
          <w:szCs w:val="22"/>
          <w:lang w:val="en-GB" w:eastAsia="it-IT"/>
        </w:rPr>
        <w:t xml:space="preserve"> </w:t>
      </w:r>
    </w:p>
    <w:p w:rsidR="009910A9" w:rsidRPr="009910A9" w:rsidRDefault="009910A9" w:rsidP="00300B93">
      <w:pPr>
        <w:widowControl w:val="0"/>
        <w:autoSpaceDE w:val="0"/>
        <w:autoSpaceDN w:val="0"/>
        <w:adjustRightInd w:val="0"/>
        <w:ind w:left="720"/>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In case</w:t>
      </w:r>
      <w:r w:rsidR="00300B93">
        <w:rPr>
          <w:rFonts w:ascii="TimesNewRomanPSMT" w:hAnsi="TimesNewRomanPSMT"/>
          <w:color w:val="000000"/>
          <w:sz w:val="24"/>
          <w:szCs w:val="24"/>
          <w:lang w:val="en-GB" w:eastAsia="it-IT"/>
        </w:rPr>
        <w:t xml:space="preserve"> you miss the driver or</w:t>
      </w:r>
      <w:r w:rsidRPr="009910A9">
        <w:rPr>
          <w:rFonts w:ascii="TimesNewRomanPSMT" w:hAnsi="TimesNewRomanPSMT"/>
          <w:color w:val="000000"/>
          <w:sz w:val="24"/>
          <w:szCs w:val="24"/>
          <w:lang w:val="en-GB" w:eastAsia="it-IT"/>
        </w:rPr>
        <w:t xml:space="preserve"> the driver is not there within half an hour after your arrival, you shall call the Secretariat of the EMCSC (phone no.: 0923 869133) for instructions. </w:t>
      </w:r>
    </w:p>
    <w:p w:rsidR="00300B93" w:rsidRDefault="009910A9" w:rsidP="00300B93">
      <w:pPr>
        <w:widowControl w:val="0"/>
        <w:autoSpaceDE w:val="0"/>
        <w:autoSpaceDN w:val="0"/>
        <w:adjustRightInd w:val="0"/>
        <w:ind w:left="720"/>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 xml:space="preserve">NB: the taxi fare to </w:t>
      </w:r>
      <w:proofErr w:type="spellStart"/>
      <w:r w:rsidRPr="009910A9">
        <w:rPr>
          <w:rFonts w:ascii="TimesNewRomanPSMT" w:hAnsi="TimesNewRomanPSMT"/>
          <w:color w:val="000000"/>
          <w:sz w:val="24"/>
          <w:szCs w:val="24"/>
          <w:lang w:val="en-GB" w:eastAsia="it-IT"/>
        </w:rPr>
        <w:t>Erice</w:t>
      </w:r>
      <w:proofErr w:type="spellEnd"/>
      <w:r w:rsidRPr="009910A9">
        <w:rPr>
          <w:rFonts w:ascii="TimesNewRomanPSMT" w:hAnsi="TimesNewRomanPSMT"/>
          <w:color w:val="000000"/>
          <w:sz w:val="24"/>
          <w:szCs w:val="24"/>
          <w:lang w:val="en-GB" w:eastAsia="it-IT"/>
        </w:rPr>
        <w:t xml:space="preserve"> may not be reimbursed unless the trip has been authorized by the EMCSC.</w:t>
      </w:r>
      <w:r w:rsidR="00300B93" w:rsidRPr="00300B93">
        <w:rPr>
          <w:rFonts w:ascii="TimesNewRomanPSMT" w:hAnsi="TimesNewRomanPSMT"/>
          <w:color w:val="000000"/>
          <w:sz w:val="24"/>
          <w:szCs w:val="24"/>
          <w:lang w:val="en-GB" w:eastAsia="it-IT"/>
        </w:rPr>
        <w:t xml:space="preserve"> </w:t>
      </w:r>
    </w:p>
    <w:p w:rsidR="009910A9" w:rsidRPr="009910A9" w:rsidRDefault="00300B93" w:rsidP="00300B93">
      <w:pPr>
        <w:widowControl w:val="0"/>
        <w:autoSpaceDE w:val="0"/>
        <w:autoSpaceDN w:val="0"/>
        <w:adjustRightInd w:val="0"/>
        <w:ind w:left="720"/>
        <w:jc w:val="both"/>
        <w:rPr>
          <w:rFonts w:ascii="TimesNewRomanPSMT" w:hAnsi="TimesNewRomanPSMT"/>
          <w:color w:val="000000"/>
          <w:sz w:val="24"/>
          <w:szCs w:val="24"/>
          <w:lang w:eastAsia="it-IT"/>
        </w:rPr>
      </w:pPr>
      <w:r>
        <w:rPr>
          <w:rFonts w:ascii="TimesNewRomanPSMT" w:hAnsi="TimesNewRomanPSMT"/>
          <w:color w:val="000000"/>
          <w:sz w:val="24"/>
          <w:szCs w:val="24"/>
          <w:lang w:val="en-GB" w:eastAsia="it-IT"/>
        </w:rPr>
        <w:t>For emergency</w:t>
      </w:r>
      <w:r w:rsidR="001119C1">
        <w:rPr>
          <w:rFonts w:ascii="TimesNewRomanPSMT" w:hAnsi="TimesNewRomanPSMT"/>
          <w:color w:val="000000"/>
          <w:sz w:val="24"/>
          <w:szCs w:val="24"/>
          <w:lang w:val="en-GB" w:eastAsia="it-IT"/>
        </w:rPr>
        <w:t>,</w:t>
      </w:r>
      <w:r>
        <w:rPr>
          <w:rFonts w:ascii="TimesNewRomanPSMT" w:hAnsi="TimesNewRomanPSMT"/>
          <w:color w:val="000000"/>
          <w:sz w:val="24"/>
          <w:szCs w:val="24"/>
          <w:lang w:val="en-GB" w:eastAsia="it-IT"/>
        </w:rPr>
        <w:t xml:space="preserve"> call </w:t>
      </w:r>
      <w:r w:rsidRPr="009C6898">
        <w:rPr>
          <w:rFonts w:ascii="TimesNewRomanPSMT" w:hAnsi="TimesNewRomanPSMT"/>
          <w:color w:val="000000"/>
          <w:sz w:val="24"/>
          <w:szCs w:val="24"/>
          <w:lang w:val="en-GB" w:eastAsia="it-IT"/>
        </w:rPr>
        <w:t xml:space="preserve">Fabio </w:t>
      </w:r>
      <w:proofErr w:type="spellStart"/>
      <w:r w:rsidRPr="009C6898">
        <w:rPr>
          <w:rFonts w:ascii="TimesNewRomanPSMT" w:hAnsi="TimesNewRomanPSMT"/>
          <w:color w:val="000000"/>
          <w:sz w:val="24"/>
          <w:szCs w:val="24"/>
          <w:lang w:val="en-GB" w:eastAsia="it-IT"/>
        </w:rPr>
        <w:t>Marchesoni</w:t>
      </w:r>
      <w:proofErr w:type="spellEnd"/>
      <w:r w:rsidRPr="009C6898">
        <w:rPr>
          <w:rFonts w:ascii="TimesNewRomanPSMT" w:hAnsi="TimesNewRomanPSMT"/>
          <w:color w:val="000000"/>
          <w:sz w:val="24"/>
          <w:szCs w:val="24"/>
          <w:lang w:val="en-GB" w:eastAsia="it-IT"/>
        </w:rPr>
        <w:t xml:space="preserve"> +39 320 7985898 </w:t>
      </w:r>
      <w:r w:rsidRPr="009C6898">
        <w:rPr>
          <w:rFonts w:ascii="TimesNewRomanPSMT" w:hAnsi="TimesNewRomanPSMT"/>
          <w:color w:val="000000"/>
          <w:sz w:val="24"/>
          <w:szCs w:val="24"/>
          <w:lang w:eastAsia="it-IT"/>
        </w:rPr>
        <w:t xml:space="preserve">or Attilio </w:t>
      </w:r>
      <w:proofErr w:type="spellStart"/>
      <w:r w:rsidRPr="009C6898">
        <w:rPr>
          <w:rFonts w:ascii="TimesNewRomanPSMT" w:hAnsi="TimesNewRomanPSMT"/>
          <w:color w:val="000000"/>
          <w:sz w:val="24"/>
          <w:szCs w:val="24"/>
          <w:lang w:eastAsia="it-IT"/>
        </w:rPr>
        <w:t>Cesaro</w:t>
      </w:r>
      <w:proofErr w:type="spellEnd"/>
      <w:r w:rsidRPr="009C6898">
        <w:rPr>
          <w:rFonts w:ascii="TimesNewRomanPSMT" w:hAnsi="TimesNewRomanPSMT"/>
          <w:color w:val="000000"/>
          <w:sz w:val="24"/>
          <w:szCs w:val="24"/>
          <w:lang w:eastAsia="it-IT"/>
        </w:rPr>
        <w:t xml:space="preserve"> +39 320 5303072</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300B93" w:rsidRDefault="005B46B2" w:rsidP="00300B93">
      <w:pPr>
        <w:widowControl w:val="0"/>
        <w:autoSpaceDE w:val="0"/>
        <w:autoSpaceDN w:val="0"/>
        <w:adjustRightInd w:val="0"/>
        <w:ind w:left="360"/>
        <w:jc w:val="both"/>
        <w:rPr>
          <w:rFonts w:ascii="TimesNewRomanPSMT" w:hAnsi="TimesNewRomanPSMT"/>
          <w:color w:val="000000"/>
          <w:sz w:val="24"/>
          <w:szCs w:val="24"/>
          <w:lang w:val="en-GB" w:eastAsia="it-IT"/>
        </w:rPr>
      </w:pPr>
      <w:r>
        <w:rPr>
          <w:rFonts w:ascii="Verdana" w:hAnsi="Verdana"/>
          <w:b/>
          <w:color w:val="0070C0"/>
          <w:sz w:val="22"/>
          <w:szCs w:val="22"/>
          <w:lang w:val="en-GB" w:eastAsia="it-IT"/>
        </w:rPr>
        <w:t>Check-in</w:t>
      </w:r>
    </w:p>
    <w:p w:rsidR="003D2FC4" w:rsidRPr="003D2FC4" w:rsidRDefault="003D2FC4" w:rsidP="003D2FC4">
      <w:pPr>
        <w:widowControl w:val="0"/>
        <w:autoSpaceDE w:val="0"/>
        <w:autoSpaceDN w:val="0"/>
        <w:adjustRightInd w:val="0"/>
        <w:ind w:left="709"/>
        <w:jc w:val="both"/>
        <w:rPr>
          <w:rFonts w:ascii="TimesNewRomanPSMT" w:hAnsi="TimesNewRomanPSMT"/>
          <w:color w:val="000000"/>
          <w:sz w:val="24"/>
          <w:szCs w:val="24"/>
          <w:lang w:eastAsia="it-IT"/>
        </w:rPr>
      </w:pPr>
      <w:r w:rsidRPr="003D2FC4">
        <w:rPr>
          <w:rFonts w:ascii="TimesNewRomanPSMT" w:hAnsi="TimesNewRomanPSMT"/>
          <w:color w:val="000000"/>
          <w:sz w:val="24"/>
          <w:szCs w:val="24"/>
          <w:lang w:eastAsia="it-IT"/>
        </w:rPr>
        <w:t xml:space="preserve">On your arrival please contact the reception desk at the EMCSC main building (San Rocco). </w:t>
      </w:r>
    </w:p>
    <w:p w:rsidR="009910A9" w:rsidRPr="009C6898" w:rsidRDefault="003D2FC4" w:rsidP="003D2FC4">
      <w:pPr>
        <w:widowControl w:val="0"/>
        <w:autoSpaceDE w:val="0"/>
        <w:autoSpaceDN w:val="0"/>
        <w:adjustRightInd w:val="0"/>
        <w:ind w:left="709"/>
        <w:jc w:val="both"/>
        <w:rPr>
          <w:rFonts w:ascii="TimesNewRomanPSMT" w:hAnsi="TimesNewRomanPSMT"/>
          <w:color w:val="000000"/>
          <w:sz w:val="24"/>
          <w:szCs w:val="24"/>
          <w:lang w:eastAsia="it-IT"/>
        </w:rPr>
      </w:pPr>
      <w:r w:rsidRPr="003D2FC4">
        <w:rPr>
          <w:rFonts w:ascii="TimesNewRomanPSMT" w:hAnsi="TimesNewRomanPSMT"/>
          <w:color w:val="000000"/>
          <w:sz w:val="24"/>
          <w:szCs w:val="24"/>
          <w:lang w:eastAsia="it-IT"/>
        </w:rPr>
        <w:t xml:space="preserve">There, you will be asked to fill the arrival registration form, and receive a course folder and your EMCSC badge. </w:t>
      </w:r>
      <w:r w:rsidRPr="009C6898">
        <w:rPr>
          <w:rFonts w:ascii="TimesNewRomanPSMT" w:hAnsi="TimesNewRomanPSMT"/>
          <w:color w:val="000000"/>
          <w:sz w:val="24"/>
          <w:szCs w:val="24"/>
          <w:lang w:eastAsia="it-IT"/>
        </w:rPr>
        <w:t>A porter will take to your accommodation.</w:t>
      </w:r>
    </w:p>
    <w:p w:rsidR="00B207C2" w:rsidRPr="009C6898" w:rsidRDefault="00B207C2" w:rsidP="003D2FC4">
      <w:pPr>
        <w:widowControl w:val="0"/>
        <w:autoSpaceDE w:val="0"/>
        <w:autoSpaceDN w:val="0"/>
        <w:adjustRightInd w:val="0"/>
        <w:ind w:left="709"/>
        <w:jc w:val="both"/>
        <w:rPr>
          <w:rFonts w:ascii="TimesNewRomanPSMT" w:hAnsi="TimesNewRomanPSMT"/>
          <w:color w:val="000000"/>
          <w:sz w:val="16"/>
          <w:szCs w:val="16"/>
          <w:lang w:eastAsia="it-IT"/>
        </w:rPr>
      </w:pPr>
    </w:p>
    <w:p w:rsidR="00B207C2" w:rsidRPr="00B207C2" w:rsidRDefault="00B207C2" w:rsidP="00B207C2">
      <w:pPr>
        <w:widowControl w:val="0"/>
        <w:autoSpaceDE w:val="0"/>
        <w:autoSpaceDN w:val="0"/>
        <w:adjustRightInd w:val="0"/>
        <w:ind w:left="709"/>
        <w:jc w:val="both"/>
        <w:rPr>
          <w:rFonts w:ascii="TimesNewRomanPSMT" w:hAnsi="TimesNewRomanPSMT"/>
          <w:color w:val="000000"/>
          <w:sz w:val="24"/>
          <w:szCs w:val="24"/>
          <w:lang w:val="en-GB" w:eastAsia="it-IT"/>
        </w:rPr>
      </w:pPr>
      <w:r w:rsidRPr="000E2AA1">
        <w:rPr>
          <w:rFonts w:ascii="TimesNewRomanPSMT" w:hAnsi="TimesNewRomanPSMT"/>
          <w:color w:val="000000"/>
          <w:sz w:val="24"/>
          <w:szCs w:val="24"/>
          <w:u w:val="single"/>
          <w:lang w:val="en-GB" w:eastAsia="it-IT"/>
        </w:rPr>
        <w:t>Other information.</w:t>
      </w:r>
      <w:r w:rsidRPr="00B207C2">
        <w:rPr>
          <w:rFonts w:ascii="TimesNewRomanPSMT" w:hAnsi="TimesNewRomanPSMT"/>
          <w:color w:val="000000"/>
          <w:sz w:val="24"/>
          <w:szCs w:val="24"/>
          <w:lang w:val="en-GB" w:eastAsia="it-IT"/>
        </w:rPr>
        <w:t xml:space="preserve"> Upon your arrival at EMCSC, after registration, please read carefully: (1) the material in the folder concerning the regulations of the EMCSC, meals, the location of restaurants working for EMCSC, etc.; (2) the specific information about the workshop posted in the lobby of San Rocco (location and starting time of lectures, program, social events, etc.).</w:t>
      </w:r>
    </w:p>
    <w:p w:rsidR="003D2FC4" w:rsidRPr="009910A9" w:rsidRDefault="003D2FC4" w:rsidP="00FE5ED8">
      <w:pPr>
        <w:widowControl w:val="0"/>
        <w:autoSpaceDE w:val="0"/>
        <w:autoSpaceDN w:val="0"/>
        <w:adjustRightInd w:val="0"/>
        <w:jc w:val="both"/>
        <w:rPr>
          <w:rFonts w:ascii="TimesNewRomanPSMT" w:hAnsi="TimesNewRomanPSMT"/>
          <w:color w:val="000000"/>
          <w:sz w:val="24"/>
          <w:szCs w:val="24"/>
          <w:lang w:val="en-GB" w:eastAsia="it-IT"/>
        </w:rPr>
      </w:pPr>
    </w:p>
    <w:p w:rsidR="00612D1C" w:rsidRPr="00FE5ED8" w:rsidRDefault="009910A9" w:rsidP="00612D1C">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Payments</w:t>
      </w:r>
    </w:p>
    <w:p w:rsidR="009910A9" w:rsidRPr="009910A9" w:rsidRDefault="00612D1C" w:rsidP="00612D1C">
      <w:pPr>
        <w:widowControl w:val="0"/>
        <w:autoSpaceDE w:val="0"/>
        <w:autoSpaceDN w:val="0"/>
        <w:adjustRightInd w:val="0"/>
        <w:ind w:left="709"/>
        <w:jc w:val="both"/>
        <w:rPr>
          <w:color w:val="000000"/>
          <w:sz w:val="24"/>
          <w:szCs w:val="24"/>
          <w:highlight w:val="yellow"/>
          <w:lang w:val="en-GB" w:eastAsia="it-IT"/>
        </w:rPr>
      </w:pPr>
      <w:r w:rsidRPr="0024129A">
        <w:rPr>
          <w:color w:val="000000"/>
          <w:sz w:val="24"/>
          <w:szCs w:val="24"/>
          <w:lang w:eastAsia="it-IT"/>
        </w:rPr>
        <w:t>The registration fee mainly covers the local expenses. If not previously provided by bank transfer, it must be paid to the Directors within 24 hours of your arrival. The Directors office is located in the court of the EMCSC main building (San Rocco). Local payment must be done either cash or by wire transfer (no credit card).</w:t>
      </w:r>
      <w:r w:rsidR="009910A9" w:rsidRPr="009910A9">
        <w:rPr>
          <w:rFonts w:eastAsia="MS Mincho"/>
          <w:sz w:val="24"/>
          <w:szCs w:val="24"/>
          <w:lang w:val="en-GB" w:eastAsia="ja-JP"/>
        </w:rPr>
        <w:t xml:space="preserve"> </w:t>
      </w:r>
      <w:r w:rsidRPr="0024129A">
        <w:rPr>
          <w:rFonts w:eastAsia="MS Mincho"/>
          <w:sz w:val="24"/>
          <w:szCs w:val="24"/>
          <w:lang w:val="en-GB" w:eastAsia="ja-JP"/>
        </w:rPr>
        <w:t>In case of</w:t>
      </w:r>
      <w:r w:rsidR="009910A9" w:rsidRPr="009910A9">
        <w:rPr>
          <w:rFonts w:eastAsia="MS Mincho"/>
          <w:sz w:val="24"/>
          <w:szCs w:val="24"/>
          <w:lang w:val="en-GB" w:eastAsia="ja-JP"/>
        </w:rPr>
        <w:t xml:space="preserve"> wire transfer</w:t>
      </w:r>
      <w:r w:rsidRPr="0024129A">
        <w:rPr>
          <w:rFonts w:eastAsia="MS Mincho"/>
          <w:sz w:val="24"/>
          <w:szCs w:val="24"/>
          <w:lang w:val="en-GB" w:eastAsia="ja-JP"/>
        </w:rPr>
        <w:t>,</w:t>
      </w:r>
      <w:r w:rsidR="009910A9" w:rsidRPr="009910A9">
        <w:rPr>
          <w:rFonts w:eastAsia="MS Mincho"/>
          <w:sz w:val="24"/>
          <w:szCs w:val="24"/>
          <w:lang w:val="en-GB" w:eastAsia="ja-JP"/>
        </w:rPr>
        <w:t xml:space="preserve"> please e-mail copy of your receipt to the </w:t>
      </w:r>
      <w:r w:rsidRPr="0024129A">
        <w:rPr>
          <w:rFonts w:eastAsia="MS Mincho"/>
          <w:sz w:val="24"/>
          <w:szCs w:val="24"/>
          <w:lang w:val="en-GB" w:eastAsia="ja-JP"/>
        </w:rPr>
        <w:t>O</w:t>
      </w:r>
      <w:r w:rsidR="009910A9" w:rsidRPr="009910A9">
        <w:rPr>
          <w:rFonts w:eastAsia="MS Mincho"/>
          <w:sz w:val="24"/>
          <w:szCs w:val="24"/>
          <w:lang w:val="en-GB" w:eastAsia="ja-JP"/>
        </w:rPr>
        <w:t xml:space="preserve">rganizers. The </w:t>
      </w:r>
      <w:proofErr w:type="spellStart"/>
      <w:r w:rsidR="009910A9" w:rsidRPr="009910A9">
        <w:rPr>
          <w:rFonts w:eastAsia="MS Mincho"/>
          <w:sz w:val="24"/>
          <w:szCs w:val="24"/>
          <w:lang w:val="en-GB" w:eastAsia="ja-JP"/>
        </w:rPr>
        <w:t>Center</w:t>
      </w:r>
      <w:proofErr w:type="spellEnd"/>
      <w:r w:rsidR="009910A9" w:rsidRPr="009910A9">
        <w:rPr>
          <w:rFonts w:eastAsia="MS Mincho"/>
          <w:sz w:val="24"/>
          <w:szCs w:val="24"/>
          <w:lang w:val="en-GB" w:eastAsia="ja-JP"/>
        </w:rPr>
        <w:t xml:space="preserve"> will issue a formal receipt of your payment (and,</w:t>
      </w:r>
      <w:r w:rsidRPr="0024129A">
        <w:rPr>
          <w:rFonts w:eastAsia="MS Mincho"/>
          <w:sz w:val="24"/>
          <w:szCs w:val="24"/>
          <w:lang w:val="en-GB" w:eastAsia="ja-JP"/>
        </w:rPr>
        <w:t xml:space="preserve"> </w:t>
      </w:r>
      <w:r w:rsidR="009910A9" w:rsidRPr="009910A9">
        <w:rPr>
          <w:rFonts w:eastAsia="MS Mincho"/>
          <w:sz w:val="24"/>
          <w:szCs w:val="24"/>
          <w:lang w:val="en-GB" w:eastAsia="ja-JP"/>
        </w:rPr>
        <w:t>if requested, a Certificate of Attendance, for you to be reimbursed by your home Institution.</w:t>
      </w:r>
    </w:p>
    <w:p w:rsidR="009910A9" w:rsidRPr="009910A9" w:rsidRDefault="009910A9" w:rsidP="00300B93">
      <w:pPr>
        <w:widowControl w:val="0"/>
        <w:autoSpaceDE w:val="0"/>
        <w:autoSpaceDN w:val="0"/>
        <w:adjustRightInd w:val="0"/>
        <w:ind w:left="720"/>
        <w:jc w:val="both"/>
        <w:rPr>
          <w:color w:val="000000"/>
          <w:sz w:val="24"/>
          <w:szCs w:val="24"/>
          <w:highlight w:val="yellow"/>
          <w:lang w:val="en-GB" w:eastAsia="it-IT"/>
        </w:rPr>
      </w:pPr>
    </w:p>
    <w:p w:rsidR="00EE3A01" w:rsidRPr="00FE5ED8"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Badge</w:t>
      </w:r>
    </w:p>
    <w:p w:rsidR="009910A9" w:rsidRPr="009910A9" w:rsidRDefault="009910A9" w:rsidP="00EE3A01">
      <w:pPr>
        <w:widowControl w:val="0"/>
        <w:autoSpaceDE w:val="0"/>
        <w:autoSpaceDN w:val="0"/>
        <w:adjustRightInd w:val="0"/>
        <w:ind w:left="709"/>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You are asked to wear your badge at all times, inside the EMCSC as well as outside, especially at restaurants</w:t>
      </w:r>
      <w:r w:rsidR="00DD31E0">
        <w:rPr>
          <w:rFonts w:ascii="TimesNewRomanPSMT" w:hAnsi="TimesNewRomanPSMT"/>
          <w:color w:val="000000"/>
          <w:sz w:val="24"/>
          <w:szCs w:val="24"/>
          <w:lang w:val="en-GB" w:eastAsia="it-IT"/>
        </w:rPr>
        <w:t xml:space="preserve"> (see below)</w:t>
      </w:r>
      <w:r w:rsidRPr="009910A9">
        <w:rPr>
          <w:rFonts w:ascii="TimesNewRomanPSMT" w:hAnsi="TimesNewRomanPSMT"/>
          <w:color w:val="000000"/>
          <w:sz w:val="24"/>
          <w:szCs w:val="24"/>
          <w:lang w:val="en-GB" w:eastAsia="it-IT"/>
        </w:rPr>
        <w:t>, during excursions, social events and shopping.</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D4592B" w:rsidRPr="00340CEC"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Restaurants</w:t>
      </w:r>
    </w:p>
    <w:p w:rsidR="009910A9" w:rsidRPr="009910A9" w:rsidRDefault="009910A9" w:rsidP="00D4592B">
      <w:pPr>
        <w:widowControl w:val="0"/>
        <w:autoSpaceDE w:val="0"/>
        <w:autoSpaceDN w:val="0"/>
        <w:adjustRightInd w:val="0"/>
        <w:ind w:left="709"/>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Meals are free at a few selected restaurants – you just have to show your badge and sign a list provided by the restaurant. Beverages and dishes not included in the EMCSC menu are on the participants</w:t>
      </w:r>
      <w:r w:rsidR="00F30FA3">
        <w:rPr>
          <w:rFonts w:ascii="TimesNewRomanPSMT" w:hAnsi="TimesNewRomanPSMT"/>
          <w:color w:val="000000"/>
          <w:sz w:val="24"/>
          <w:szCs w:val="24"/>
          <w:lang w:val="en-GB" w:eastAsia="it-IT"/>
        </w:rPr>
        <w:t xml:space="preserve">. </w:t>
      </w:r>
      <w:r w:rsidRPr="009910A9">
        <w:rPr>
          <w:rFonts w:ascii="TimesNewRomanPSMT" w:hAnsi="TimesNewRomanPSMT"/>
          <w:color w:val="000000"/>
          <w:sz w:val="24"/>
          <w:szCs w:val="24"/>
          <w:lang w:val="en-GB" w:eastAsia="it-IT"/>
        </w:rPr>
        <w:t xml:space="preserve"> An updated restaurant list will be given to you with the </w:t>
      </w:r>
      <w:r w:rsidR="0048509C">
        <w:rPr>
          <w:rFonts w:ascii="TimesNewRomanPSMT" w:hAnsi="TimesNewRomanPSMT"/>
          <w:color w:val="000000"/>
          <w:sz w:val="24"/>
          <w:szCs w:val="24"/>
          <w:lang w:val="en-GB" w:eastAsia="it-IT"/>
        </w:rPr>
        <w:t>course folder</w:t>
      </w:r>
      <w:r w:rsidRPr="009910A9">
        <w:rPr>
          <w:rFonts w:ascii="TimesNewRomanPSMT" w:hAnsi="TimesNewRomanPSMT"/>
          <w:color w:val="000000"/>
          <w:sz w:val="24"/>
          <w:szCs w:val="24"/>
          <w:lang w:val="en-GB" w:eastAsia="it-IT"/>
        </w:rPr>
        <w:t>. Special menu (vegetarian, kosher, etc.) should be negotiated directly with the restaurant (the EMSCS staff will be glad to assist you).</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E61C9F" w:rsidRPr="00340CEC"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Accompanying persons</w:t>
      </w:r>
    </w:p>
    <w:p w:rsidR="001119C1" w:rsidRDefault="009910A9" w:rsidP="001119C1">
      <w:pPr>
        <w:widowControl w:val="0"/>
        <w:autoSpaceDE w:val="0"/>
        <w:autoSpaceDN w:val="0"/>
        <w:adjustRightInd w:val="0"/>
        <w:ind w:left="709"/>
        <w:jc w:val="both"/>
        <w:rPr>
          <w:rFonts w:eastAsia="MS Mincho"/>
          <w:sz w:val="24"/>
          <w:szCs w:val="24"/>
          <w:lang w:val="en-GB" w:eastAsia="ja-JP"/>
        </w:rPr>
      </w:pPr>
      <w:r w:rsidRPr="009910A9">
        <w:rPr>
          <w:color w:val="000000"/>
          <w:sz w:val="24"/>
          <w:szCs w:val="24"/>
          <w:lang w:val="en-GB" w:eastAsia="it-IT"/>
        </w:rPr>
        <w:t xml:space="preserve">Rooms in </w:t>
      </w:r>
      <w:proofErr w:type="spellStart"/>
      <w:r w:rsidRPr="009910A9">
        <w:rPr>
          <w:color w:val="000000"/>
          <w:sz w:val="24"/>
          <w:szCs w:val="24"/>
          <w:lang w:val="en-GB" w:eastAsia="it-IT"/>
        </w:rPr>
        <w:t>Erice</w:t>
      </w:r>
      <w:proofErr w:type="spellEnd"/>
      <w:r w:rsidRPr="009910A9">
        <w:rPr>
          <w:color w:val="000000"/>
          <w:sz w:val="24"/>
          <w:szCs w:val="24"/>
          <w:lang w:val="en-GB" w:eastAsia="it-IT"/>
        </w:rPr>
        <w:t xml:space="preserve"> are limited. </w:t>
      </w:r>
      <w:r w:rsidRPr="009910A9">
        <w:rPr>
          <w:rFonts w:eastAsia="MS Mincho"/>
          <w:sz w:val="24"/>
          <w:szCs w:val="24"/>
          <w:lang w:val="en-GB" w:eastAsia="ja-JP"/>
        </w:rPr>
        <w:t xml:space="preserve">A limited number of accompanying persons at reduced (half) </w:t>
      </w:r>
      <w:r w:rsidRPr="009910A9">
        <w:rPr>
          <w:rFonts w:eastAsia="MS Mincho"/>
          <w:sz w:val="24"/>
          <w:szCs w:val="24"/>
          <w:lang w:val="en-GB" w:eastAsia="ja-JP"/>
        </w:rPr>
        <w:lastRenderedPageBreak/>
        <w:t>daily rate will be accepted</w:t>
      </w:r>
      <w:r w:rsidR="00E61C9F" w:rsidRPr="00E61C9F">
        <w:rPr>
          <w:rFonts w:eastAsia="MS Mincho"/>
          <w:sz w:val="24"/>
          <w:szCs w:val="24"/>
          <w:lang w:eastAsia="ja-JP"/>
        </w:rPr>
        <w:t xml:space="preserve"> (room sharing)</w:t>
      </w:r>
      <w:r w:rsidRPr="009910A9">
        <w:rPr>
          <w:rFonts w:eastAsia="MS Mincho"/>
          <w:sz w:val="24"/>
          <w:szCs w:val="24"/>
          <w:lang w:val="en-GB" w:eastAsia="ja-JP"/>
        </w:rPr>
        <w:t>, depending on room availability.</w:t>
      </w:r>
      <w:r w:rsidR="00E61C9F">
        <w:rPr>
          <w:rFonts w:eastAsia="MS Mincho"/>
          <w:sz w:val="24"/>
          <w:szCs w:val="24"/>
          <w:lang w:val="en-GB" w:eastAsia="ja-JP"/>
        </w:rPr>
        <w:t xml:space="preserve"> </w:t>
      </w:r>
    </w:p>
    <w:p w:rsidR="009910A9" w:rsidRPr="009910A9" w:rsidRDefault="00E61C9F" w:rsidP="001119C1">
      <w:pPr>
        <w:widowControl w:val="0"/>
        <w:autoSpaceDE w:val="0"/>
        <w:autoSpaceDN w:val="0"/>
        <w:adjustRightInd w:val="0"/>
        <w:ind w:left="709"/>
        <w:jc w:val="both"/>
        <w:rPr>
          <w:rFonts w:eastAsia="MS Mincho"/>
          <w:sz w:val="24"/>
          <w:szCs w:val="24"/>
          <w:lang w:eastAsia="ja-JP"/>
        </w:rPr>
      </w:pPr>
      <w:r>
        <w:rPr>
          <w:rFonts w:eastAsia="MS Mincho"/>
          <w:sz w:val="24"/>
          <w:szCs w:val="24"/>
          <w:lang w:eastAsia="ja-JP"/>
        </w:rPr>
        <w:t>Note that p</w:t>
      </w:r>
      <w:r w:rsidRPr="00E61C9F">
        <w:rPr>
          <w:rFonts w:eastAsia="MS Mincho"/>
          <w:sz w:val="24"/>
          <w:szCs w:val="24"/>
          <w:lang w:eastAsia="ja-JP"/>
        </w:rPr>
        <w:t xml:space="preserve">ersons accompanying accepted applicants are considered as regular participants with the same benefits and duties: </w:t>
      </w:r>
      <w:r w:rsidR="00D257B4">
        <w:rPr>
          <w:rFonts w:eastAsia="MS Mincho"/>
          <w:sz w:val="24"/>
          <w:szCs w:val="24"/>
          <w:lang w:eastAsia="ja-JP"/>
        </w:rPr>
        <w:t xml:space="preserve">for this reason, </w:t>
      </w:r>
      <w:r w:rsidRPr="00E61C9F">
        <w:rPr>
          <w:rFonts w:eastAsia="MS Mincho"/>
          <w:sz w:val="24"/>
          <w:szCs w:val="24"/>
          <w:lang w:eastAsia="ja-JP"/>
        </w:rPr>
        <w:t>they are requested to pay a fee and to wear the EMCSC badge.</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B207C2" w:rsidRPr="009B2EA0" w:rsidRDefault="009910A9" w:rsidP="00300B93">
      <w:pPr>
        <w:widowControl w:val="0"/>
        <w:autoSpaceDE w:val="0"/>
        <w:autoSpaceDN w:val="0"/>
        <w:adjustRightInd w:val="0"/>
        <w:ind w:left="360"/>
        <w:jc w:val="both"/>
        <w:rPr>
          <w:rFonts w:ascii="Verdana" w:hAnsi="Verdana"/>
          <w:b/>
          <w:color w:val="000000"/>
          <w:sz w:val="22"/>
          <w:szCs w:val="22"/>
          <w:lang w:val="en-GB" w:eastAsia="it-IT"/>
        </w:rPr>
      </w:pPr>
      <w:r w:rsidRPr="009910A9">
        <w:rPr>
          <w:rFonts w:ascii="Verdana" w:hAnsi="Verdana"/>
          <w:b/>
          <w:color w:val="0070C0"/>
          <w:sz w:val="22"/>
          <w:szCs w:val="22"/>
          <w:lang w:val="en-GB" w:eastAsia="it-IT"/>
        </w:rPr>
        <w:t>Smoking</w:t>
      </w:r>
    </w:p>
    <w:p w:rsidR="009910A9" w:rsidRPr="009910A9" w:rsidRDefault="00B207C2" w:rsidP="00B207C2">
      <w:pPr>
        <w:widowControl w:val="0"/>
        <w:autoSpaceDE w:val="0"/>
        <w:autoSpaceDN w:val="0"/>
        <w:adjustRightInd w:val="0"/>
        <w:ind w:left="709"/>
        <w:jc w:val="both"/>
        <w:rPr>
          <w:rFonts w:ascii="TimesNewRomanPSMT" w:hAnsi="TimesNewRomanPSMT"/>
          <w:color w:val="000000"/>
          <w:sz w:val="24"/>
          <w:szCs w:val="24"/>
          <w:lang w:val="en-GB" w:eastAsia="it-IT"/>
        </w:rPr>
      </w:pPr>
      <w:r>
        <w:rPr>
          <w:rFonts w:ascii="TimesNewRomanPSMT" w:hAnsi="TimesNewRomanPSMT"/>
          <w:color w:val="000000"/>
          <w:sz w:val="24"/>
          <w:szCs w:val="24"/>
          <w:lang w:val="en-GB" w:eastAsia="it-IT"/>
        </w:rPr>
        <w:t xml:space="preserve">Smoking </w:t>
      </w:r>
      <w:r w:rsidR="009910A9" w:rsidRPr="009910A9">
        <w:rPr>
          <w:rFonts w:ascii="TimesNewRomanPSMT" w:hAnsi="TimesNewRomanPSMT"/>
          <w:color w:val="000000"/>
          <w:sz w:val="24"/>
          <w:szCs w:val="24"/>
          <w:lang w:val="en-GB" w:eastAsia="it-IT"/>
        </w:rPr>
        <w:t>is forbidden inside all the facilities of the EMCSC (San Rocco, San Domenico, San Francesco), including the rooms.</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B207C2" w:rsidRPr="009B2EA0"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Clothing</w:t>
      </w:r>
    </w:p>
    <w:p w:rsidR="009910A9" w:rsidRPr="009910A9" w:rsidRDefault="009910A9" w:rsidP="00B207C2">
      <w:pPr>
        <w:widowControl w:val="0"/>
        <w:autoSpaceDE w:val="0"/>
        <w:autoSpaceDN w:val="0"/>
        <w:adjustRightInd w:val="0"/>
        <w:ind w:left="709"/>
        <w:jc w:val="both"/>
        <w:rPr>
          <w:rFonts w:ascii="TimesNewRomanPSMT" w:hAnsi="TimesNewRomanPSMT"/>
          <w:color w:val="000000"/>
          <w:sz w:val="24"/>
          <w:szCs w:val="24"/>
          <w:lang w:val="en-GB" w:eastAsia="it-IT"/>
        </w:rPr>
      </w:pPr>
      <w:proofErr w:type="spellStart"/>
      <w:r w:rsidRPr="009910A9">
        <w:rPr>
          <w:rFonts w:ascii="TimesNewRomanPSMT" w:hAnsi="TimesNewRomanPSMT"/>
          <w:color w:val="000000"/>
          <w:sz w:val="24"/>
          <w:szCs w:val="24"/>
          <w:lang w:val="en-GB" w:eastAsia="it-IT"/>
        </w:rPr>
        <w:t>Erice</w:t>
      </w:r>
      <w:proofErr w:type="spellEnd"/>
      <w:r w:rsidRPr="009910A9">
        <w:rPr>
          <w:rFonts w:ascii="TimesNewRomanPSMT" w:hAnsi="TimesNewRomanPSMT"/>
          <w:color w:val="000000"/>
          <w:sz w:val="24"/>
          <w:szCs w:val="24"/>
          <w:lang w:val="en-GB" w:eastAsia="it-IT"/>
        </w:rPr>
        <w:t xml:space="preserve"> is located about 800 m above sea level, on top of a mountain next to the sea. </w:t>
      </w:r>
      <w:r w:rsidR="00C134CE">
        <w:rPr>
          <w:rFonts w:ascii="TimesNewRomanPSMT" w:hAnsi="TimesNewRomanPSMT"/>
          <w:color w:val="000000"/>
          <w:sz w:val="24"/>
          <w:szCs w:val="24"/>
          <w:lang w:val="en-GB" w:eastAsia="it-IT"/>
        </w:rPr>
        <w:t>Spring e</w:t>
      </w:r>
      <w:r w:rsidRPr="009910A9">
        <w:rPr>
          <w:rFonts w:ascii="TimesNewRomanPSMT" w:hAnsi="TimesNewRomanPSMT"/>
          <w:color w:val="000000"/>
          <w:sz w:val="24"/>
          <w:szCs w:val="24"/>
          <w:lang w:val="en-GB" w:eastAsia="it-IT"/>
        </w:rPr>
        <w:t xml:space="preserve">venings in </w:t>
      </w:r>
      <w:proofErr w:type="spellStart"/>
      <w:r w:rsidRPr="009910A9">
        <w:rPr>
          <w:rFonts w:ascii="TimesNewRomanPSMT" w:hAnsi="TimesNewRomanPSMT"/>
          <w:color w:val="000000"/>
          <w:sz w:val="24"/>
          <w:szCs w:val="24"/>
          <w:lang w:val="en-GB" w:eastAsia="it-IT"/>
        </w:rPr>
        <w:t>Erice</w:t>
      </w:r>
      <w:proofErr w:type="spellEnd"/>
      <w:r w:rsidRPr="009910A9">
        <w:rPr>
          <w:rFonts w:ascii="TimesNewRomanPSMT" w:hAnsi="TimesNewRomanPSMT"/>
          <w:color w:val="000000"/>
          <w:sz w:val="24"/>
          <w:szCs w:val="24"/>
          <w:lang w:val="en-GB" w:eastAsia="it-IT"/>
        </w:rPr>
        <w:t xml:space="preserve"> may be cold and, occasionally, foggy or/and windy. Pack extra warm clothing and good jogging/walking shoes (recommended on occasion of most excursions as well as to walk on the </w:t>
      </w:r>
      <w:proofErr w:type="spellStart"/>
      <w:r w:rsidRPr="009910A9">
        <w:rPr>
          <w:rFonts w:ascii="TimesNewRomanPSMT" w:hAnsi="TimesNewRomanPSMT"/>
          <w:color w:val="000000"/>
          <w:sz w:val="24"/>
          <w:szCs w:val="24"/>
          <w:lang w:val="en-GB" w:eastAsia="it-IT"/>
        </w:rPr>
        <w:t>Erice</w:t>
      </w:r>
      <w:proofErr w:type="spellEnd"/>
      <w:r w:rsidRPr="009910A9">
        <w:rPr>
          <w:rFonts w:ascii="TimesNewRomanPSMT" w:hAnsi="TimesNewRomanPSMT"/>
          <w:color w:val="000000"/>
          <w:sz w:val="24"/>
          <w:szCs w:val="24"/>
          <w:lang w:val="en-GB" w:eastAsia="it-IT"/>
        </w:rPr>
        <w:t xml:space="preserve"> slippery pavements). No formal dress is requested in any social event (banquet included).</w:t>
      </w:r>
    </w:p>
    <w:p w:rsidR="009910A9" w:rsidRPr="009910A9" w:rsidRDefault="009910A9" w:rsidP="00300B93">
      <w:pPr>
        <w:widowControl w:val="0"/>
        <w:autoSpaceDE w:val="0"/>
        <w:autoSpaceDN w:val="0"/>
        <w:adjustRightInd w:val="0"/>
        <w:ind w:left="360"/>
        <w:jc w:val="both"/>
        <w:rPr>
          <w:rFonts w:ascii="TimesNewRomanPSMT" w:hAnsi="TimesNewRomanPSMT"/>
          <w:color w:val="000000"/>
          <w:sz w:val="24"/>
          <w:szCs w:val="24"/>
          <w:lang w:val="en-GB" w:eastAsia="it-IT"/>
        </w:rPr>
      </w:pPr>
    </w:p>
    <w:p w:rsidR="003E5C8F" w:rsidRPr="009B2EA0"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Shopping</w:t>
      </w:r>
    </w:p>
    <w:p w:rsidR="009910A9" w:rsidRPr="009910A9" w:rsidRDefault="009910A9" w:rsidP="003E5C8F">
      <w:pPr>
        <w:widowControl w:val="0"/>
        <w:autoSpaceDE w:val="0"/>
        <w:autoSpaceDN w:val="0"/>
        <w:adjustRightInd w:val="0"/>
        <w:ind w:left="709"/>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 xml:space="preserve">Celebrated wines, cookies, ceramics, coral jewels and other </w:t>
      </w:r>
      <w:proofErr w:type="spellStart"/>
      <w:r w:rsidRPr="009910A9">
        <w:rPr>
          <w:rFonts w:ascii="TimesNewRomanPSMT" w:hAnsi="TimesNewRomanPSMT"/>
          <w:color w:val="000000"/>
          <w:sz w:val="24"/>
          <w:szCs w:val="24"/>
          <w:lang w:val="en-GB" w:eastAsia="it-IT"/>
        </w:rPr>
        <w:t>Erice</w:t>
      </w:r>
      <w:proofErr w:type="spellEnd"/>
      <w:r w:rsidRPr="009910A9">
        <w:rPr>
          <w:rFonts w:ascii="TimesNewRomanPSMT" w:hAnsi="TimesNewRomanPSMT"/>
          <w:color w:val="000000"/>
          <w:sz w:val="24"/>
          <w:szCs w:val="24"/>
          <w:lang w:val="en-GB" w:eastAsia="it-IT"/>
        </w:rPr>
        <w:t xml:space="preserve"> souvenirs may be purchased in some (not all) shops with a 10% discount (just show the EMCSC badge).</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3E5C8F" w:rsidRPr="009B2EA0"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Music</w:t>
      </w:r>
    </w:p>
    <w:p w:rsidR="009910A9" w:rsidRPr="009910A9" w:rsidRDefault="009910A9" w:rsidP="003E5C8F">
      <w:pPr>
        <w:widowControl w:val="0"/>
        <w:autoSpaceDE w:val="0"/>
        <w:autoSpaceDN w:val="0"/>
        <w:adjustRightInd w:val="0"/>
        <w:ind w:left="709"/>
        <w:jc w:val="both"/>
        <w:rPr>
          <w:rFonts w:ascii="TimesNewRomanPSMT" w:hAnsi="TimesNewRomanPSMT"/>
          <w:color w:val="000000"/>
          <w:sz w:val="24"/>
          <w:szCs w:val="24"/>
          <w:lang w:val="en-GB" w:eastAsia="it-IT"/>
        </w:rPr>
      </w:pPr>
      <w:r w:rsidRPr="009910A9">
        <w:rPr>
          <w:rFonts w:ascii="TimesNewRomanPSMT" w:hAnsi="TimesNewRomanPSMT"/>
          <w:color w:val="000000"/>
          <w:sz w:val="24"/>
          <w:szCs w:val="24"/>
          <w:lang w:val="en-GB" w:eastAsia="it-IT"/>
        </w:rPr>
        <w:t>EMCSC facilities host two old (occasionally in tune) pianos. Participants playing portable instruments are encouraged to bring them along (with the scores). Classic or folk music sessions are often organized in San Rocco, especially after some glasses of Marsala wine.</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3E5C8F" w:rsidRPr="009B2EA0"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Technical facilities</w:t>
      </w:r>
    </w:p>
    <w:p w:rsidR="009910A9" w:rsidRPr="009910A9" w:rsidRDefault="009910A9" w:rsidP="003E5C8F">
      <w:pPr>
        <w:widowControl w:val="0"/>
        <w:autoSpaceDE w:val="0"/>
        <w:autoSpaceDN w:val="0"/>
        <w:adjustRightInd w:val="0"/>
        <w:ind w:left="709"/>
        <w:jc w:val="both"/>
        <w:rPr>
          <w:rFonts w:ascii="TimesNewRomanPSMT" w:hAnsi="TimesNewRomanPSMT"/>
          <w:color w:val="000000"/>
          <w:sz w:val="24"/>
          <w:szCs w:val="24"/>
          <w:lang w:val="en-GB" w:eastAsia="it-IT"/>
        </w:rPr>
      </w:pPr>
      <w:proofErr w:type="spellStart"/>
      <w:r w:rsidRPr="009910A9">
        <w:rPr>
          <w:rFonts w:ascii="TimesNewRomanPSMT" w:hAnsi="TimesNewRomanPSMT"/>
          <w:color w:val="000000"/>
          <w:sz w:val="24"/>
          <w:szCs w:val="24"/>
          <w:lang w:val="en-GB" w:eastAsia="it-IT"/>
        </w:rPr>
        <w:t>WiFi</w:t>
      </w:r>
      <w:proofErr w:type="spellEnd"/>
      <w:r w:rsidRPr="009910A9">
        <w:rPr>
          <w:rFonts w:ascii="TimesNewRomanPSMT" w:hAnsi="TimesNewRomanPSMT"/>
          <w:color w:val="000000"/>
          <w:sz w:val="24"/>
          <w:szCs w:val="24"/>
          <w:lang w:val="en-GB" w:eastAsia="it-IT"/>
        </w:rPr>
        <w:t xml:space="preserve"> </w:t>
      </w:r>
      <w:r w:rsidR="003E5C8F">
        <w:rPr>
          <w:rFonts w:ascii="TimesNewRomanPSMT" w:hAnsi="TimesNewRomanPSMT"/>
          <w:color w:val="000000"/>
          <w:sz w:val="24"/>
          <w:szCs w:val="24"/>
          <w:lang w:val="en-GB" w:eastAsia="it-IT"/>
        </w:rPr>
        <w:t>(</w:t>
      </w:r>
      <w:r w:rsidR="003E5C8F" w:rsidRPr="003E5C8F">
        <w:rPr>
          <w:rFonts w:ascii="TimesNewRomanPSMT" w:hAnsi="TimesNewRomanPSMT"/>
          <w:color w:val="000000"/>
          <w:sz w:val="24"/>
          <w:szCs w:val="24"/>
          <w:lang w:eastAsia="it-IT"/>
        </w:rPr>
        <w:t>generally avai</w:t>
      </w:r>
      <w:r w:rsidR="003E5C8F">
        <w:rPr>
          <w:rFonts w:ascii="TimesNewRomanPSMT" w:hAnsi="TimesNewRomanPSMT"/>
          <w:color w:val="000000"/>
          <w:sz w:val="24"/>
          <w:szCs w:val="24"/>
          <w:lang w:eastAsia="it-IT"/>
        </w:rPr>
        <w:t xml:space="preserve">lable in all the EMCSC buildings) </w:t>
      </w:r>
      <w:r w:rsidRPr="009910A9">
        <w:rPr>
          <w:rFonts w:ascii="TimesNewRomanPSMT" w:hAnsi="TimesNewRomanPSMT"/>
          <w:color w:val="000000"/>
          <w:sz w:val="24"/>
          <w:szCs w:val="24"/>
          <w:lang w:val="en-GB" w:eastAsia="it-IT"/>
        </w:rPr>
        <w:t xml:space="preserve">and (moderate) </w:t>
      </w:r>
      <w:proofErr w:type="spellStart"/>
      <w:r w:rsidRPr="009910A9">
        <w:rPr>
          <w:rFonts w:ascii="TimesNewRomanPSMT" w:hAnsi="TimesNewRomanPSMT"/>
          <w:color w:val="000000"/>
          <w:sz w:val="24"/>
          <w:szCs w:val="24"/>
          <w:lang w:val="en-GB" w:eastAsia="it-IT"/>
        </w:rPr>
        <w:t>xerox</w:t>
      </w:r>
      <w:proofErr w:type="spellEnd"/>
      <w:r w:rsidRPr="009910A9">
        <w:rPr>
          <w:rFonts w:ascii="TimesNewRomanPSMT" w:hAnsi="TimesNewRomanPSMT"/>
          <w:color w:val="000000"/>
          <w:sz w:val="24"/>
          <w:szCs w:val="24"/>
          <w:lang w:val="en-GB" w:eastAsia="it-IT"/>
        </w:rPr>
        <w:t xml:space="preserve">-copying is free. A limited number of PC’s and printers are available to participants. The EMCSC is equipped with power-point/pdf projector facilities. </w:t>
      </w:r>
    </w:p>
    <w:p w:rsidR="009910A9" w:rsidRPr="009910A9" w:rsidRDefault="009910A9" w:rsidP="00300B93">
      <w:pPr>
        <w:widowControl w:val="0"/>
        <w:autoSpaceDE w:val="0"/>
        <w:autoSpaceDN w:val="0"/>
        <w:adjustRightInd w:val="0"/>
        <w:jc w:val="both"/>
        <w:rPr>
          <w:rFonts w:ascii="TimesNewRomanPSMT" w:hAnsi="TimesNewRomanPSMT"/>
          <w:color w:val="000000"/>
          <w:sz w:val="24"/>
          <w:szCs w:val="24"/>
          <w:lang w:val="en-GB" w:eastAsia="it-IT"/>
        </w:rPr>
      </w:pPr>
    </w:p>
    <w:p w:rsidR="005A5CE8" w:rsidRPr="009B2EA0" w:rsidRDefault="009910A9" w:rsidP="00300B93">
      <w:pPr>
        <w:widowControl w:val="0"/>
        <w:autoSpaceDE w:val="0"/>
        <w:autoSpaceDN w:val="0"/>
        <w:adjustRightInd w:val="0"/>
        <w:ind w:left="360"/>
        <w:jc w:val="both"/>
        <w:rPr>
          <w:rFonts w:ascii="Verdana" w:hAnsi="Verdana"/>
          <w:b/>
          <w:color w:val="0070C0"/>
          <w:sz w:val="22"/>
          <w:szCs w:val="22"/>
          <w:lang w:val="en-GB" w:eastAsia="it-IT"/>
        </w:rPr>
      </w:pPr>
      <w:r w:rsidRPr="009910A9">
        <w:rPr>
          <w:rFonts w:ascii="Verdana" w:hAnsi="Verdana"/>
          <w:b/>
          <w:color w:val="0070C0"/>
          <w:sz w:val="22"/>
          <w:szCs w:val="22"/>
          <w:lang w:val="en-GB" w:eastAsia="it-IT"/>
        </w:rPr>
        <w:t>EMCSC Personnel</w:t>
      </w:r>
    </w:p>
    <w:p w:rsidR="004B7E14" w:rsidRPr="00352A27" w:rsidRDefault="009910A9" w:rsidP="00352A27">
      <w:pPr>
        <w:widowControl w:val="0"/>
        <w:autoSpaceDE w:val="0"/>
        <w:autoSpaceDN w:val="0"/>
        <w:adjustRightInd w:val="0"/>
        <w:ind w:left="709"/>
        <w:jc w:val="both"/>
        <w:rPr>
          <w:color w:val="000000"/>
          <w:sz w:val="24"/>
          <w:szCs w:val="24"/>
          <w:lang w:val="en-GB" w:eastAsia="it-IT"/>
        </w:rPr>
      </w:pPr>
      <w:r w:rsidRPr="009910A9">
        <w:rPr>
          <w:rFonts w:ascii="TimesNewRomanPSMT" w:hAnsi="TimesNewRomanPSMT"/>
          <w:color w:val="000000"/>
          <w:sz w:val="24"/>
          <w:szCs w:val="24"/>
          <w:lang w:val="en-GB" w:eastAsia="it-IT"/>
        </w:rPr>
        <w:t>The EMCSC relies on local staff, reduced in number but extremely efficient, ready to solve all special problems that may arise (travel ticket &amp; reservation changes, visa, medical care, police, etc.). The reference persons are the School Director (</w:t>
      </w:r>
      <w:proofErr w:type="spellStart"/>
      <w:r w:rsidRPr="009910A9">
        <w:rPr>
          <w:rFonts w:ascii="TimesNewRomanPSMT" w:hAnsi="TimesNewRomanPSMT"/>
          <w:color w:val="000000"/>
          <w:sz w:val="24"/>
          <w:szCs w:val="24"/>
          <w:lang w:val="en-GB" w:eastAsia="it-IT"/>
        </w:rPr>
        <w:t>Prof.</w:t>
      </w:r>
      <w:proofErr w:type="spellEnd"/>
      <w:r w:rsidRPr="009910A9">
        <w:rPr>
          <w:rFonts w:ascii="TimesNewRomanPSMT" w:hAnsi="TimesNewRomanPSMT"/>
          <w:color w:val="000000"/>
          <w:sz w:val="24"/>
          <w:szCs w:val="24"/>
          <w:lang w:val="en-GB" w:eastAsia="it-IT"/>
        </w:rPr>
        <w:t xml:space="preserve"> Fabio </w:t>
      </w:r>
      <w:proofErr w:type="spellStart"/>
      <w:r w:rsidRPr="009910A9">
        <w:rPr>
          <w:rFonts w:ascii="TimesNewRomanPSMT" w:hAnsi="TimesNewRomanPSMT"/>
          <w:color w:val="000000"/>
          <w:sz w:val="24"/>
          <w:szCs w:val="24"/>
          <w:lang w:val="en-GB" w:eastAsia="it-IT"/>
        </w:rPr>
        <w:t>Marchesoni</w:t>
      </w:r>
      <w:proofErr w:type="spellEnd"/>
      <w:r w:rsidRPr="009910A9">
        <w:rPr>
          <w:rFonts w:ascii="TimesNewRomanPSMT" w:hAnsi="TimesNewRomanPSMT"/>
          <w:color w:val="000000"/>
          <w:sz w:val="24"/>
          <w:szCs w:val="24"/>
          <w:lang w:val="en-GB" w:eastAsia="it-IT"/>
        </w:rPr>
        <w:t xml:space="preserve">) and Mr. </w:t>
      </w:r>
      <w:proofErr w:type="spellStart"/>
      <w:r w:rsidRPr="009910A9">
        <w:rPr>
          <w:rFonts w:ascii="TimesNewRomanPSMT" w:hAnsi="TimesNewRomanPSMT"/>
          <w:color w:val="000000"/>
          <w:sz w:val="24"/>
          <w:szCs w:val="24"/>
          <w:lang w:val="en-GB" w:eastAsia="it-IT"/>
        </w:rPr>
        <w:t>Pino</w:t>
      </w:r>
      <w:proofErr w:type="spellEnd"/>
      <w:r w:rsidRPr="009910A9">
        <w:rPr>
          <w:rFonts w:ascii="TimesNewRomanPSMT" w:hAnsi="TimesNewRomanPSMT"/>
          <w:color w:val="000000"/>
          <w:sz w:val="24"/>
          <w:szCs w:val="24"/>
          <w:lang w:val="en-GB" w:eastAsia="it-IT"/>
        </w:rPr>
        <w:t xml:space="preserve"> </w:t>
      </w:r>
      <w:proofErr w:type="spellStart"/>
      <w:r w:rsidRPr="009910A9">
        <w:rPr>
          <w:rFonts w:ascii="TimesNewRomanPSMT" w:hAnsi="TimesNewRomanPSMT"/>
          <w:color w:val="000000"/>
          <w:sz w:val="24"/>
          <w:szCs w:val="24"/>
          <w:lang w:val="en-GB" w:eastAsia="it-IT"/>
        </w:rPr>
        <w:t>Aceto</w:t>
      </w:r>
      <w:proofErr w:type="spellEnd"/>
      <w:r w:rsidRPr="009910A9">
        <w:rPr>
          <w:rFonts w:ascii="TimesNewRomanPSMT" w:hAnsi="TimesNewRomanPSMT"/>
          <w:color w:val="000000"/>
          <w:sz w:val="24"/>
          <w:szCs w:val="24"/>
          <w:lang w:val="en-GB" w:eastAsia="it-IT"/>
        </w:rPr>
        <w:t xml:space="preserve"> (local staff). For all technicalities concerning the workshop please contact </w:t>
      </w:r>
      <w:r w:rsidR="00A57938">
        <w:rPr>
          <w:rFonts w:ascii="TimesNewRomanPSMT" w:hAnsi="TimesNewRomanPSMT"/>
          <w:color w:val="000000"/>
          <w:sz w:val="24"/>
          <w:szCs w:val="24"/>
          <w:lang w:val="en-GB" w:eastAsia="it-IT"/>
        </w:rPr>
        <w:t xml:space="preserve">the </w:t>
      </w:r>
      <w:r w:rsidRPr="009910A9">
        <w:rPr>
          <w:rFonts w:ascii="TimesNewRomanPSMT" w:hAnsi="TimesNewRomanPSMT"/>
          <w:color w:val="000000"/>
          <w:sz w:val="24"/>
          <w:szCs w:val="24"/>
          <w:lang w:val="en-GB" w:eastAsia="it-IT"/>
        </w:rPr>
        <w:t>Course Secretariat office (San Rocco, next to the Marsala Room).</w:t>
      </w:r>
    </w:p>
    <w:sectPr w:rsidR="004B7E14" w:rsidRPr="00352A27" w:rsidSect="00024567">
      <w:pgSz w:w="11906" w:h="16838" w:code="9"/>
      <w:pgMar w:top="1134" w:right="1134" w:bottom="1134"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swiss"/>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ADA"/>
    <w:multiLevelType w:val="hybridMultilevel"/>
    <w:tmpl w:val="C9BA65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255464"/>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nsid w:val="1F1F1935"/>
    <w:multiLevelType w:val="hybridMultilevel"/>
    <w:tmpl w:val="664846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520672"/>
    <w:multiLevelType w:val="singleLevel"/>
    <w:tmpl w:val="CC84897A"/>
    <w:lvl w:ilvl="0">
      <w:start w:val="7"/>
      <w:numFmt w:val="bullet"/>
      <w:lvlText w:val="-"/>
      <w:lvlJc w:val="left"/>
      <w:pPr>
        <w:tabs>
          <w:tab w:val="num" w:pos="720"/>
        </w:tabs>
        <w:ind w:left="720" w:hanging="360"/>
      </w:pPr>
      <w:rPr>
        <w:rFonts w:hint="default"/>
      </w:rPr>
    </w:lvl>
  </w:abstractNum>
  <w:abstractNum w:abstractNumId="4">
    <w:nsid w:val="35326E3F"/>
    <w:multiLevelType w:val="singleLevel"/>
    <w:tmpl w:val="0410000F"/>
    <w:lvl w:ilvl="0">
      <w:start w:val="1"/>
      <w:numFmt w:val="decimal"/>
      <w:lvlText w:val="%1."/>
      <w:lvlJc w:val="left"/>
      <w:pPr>
        <w:tabs>
          <w:tab w:val="num" w:pos="360"/>
        </w:tabs>
        <w:ind w:left="360" w:hanging="360"/>
      </w:pPr>
      <w:rPr>
        <w:rFonts w:hint="default"/>
      </w:rPr>
    </w:lvl>
  </w:abstractNum>
  <w:abstractNum w:abstractNumId="5">
    <w:nsid w:val="354B4557"/>
    <w:multiLevelType w:val="singleLevel"/>
    <w:tmpl w:val="D28E2338"/>
    <w:lvl w:ilvl="0">
      <w:start w:val="1"/>
      <w:numFmt w:val="lowerLetter"/>
      <w:lvlText w:val="%1."/>
      <w:lvlJc w:val="left"/>
      <w:pPr>
        <w:tabs>
          <w:tab w:val="num" w:pos="720"/>
        </w:tabs>
        <w:ind w:left="720" w:hanging="360"/>
      </w:pPr>
      <w:rPr>
        <w:rFonts w:hint="default"/>
      </w:rPr>
    </w:lvl>
  </w:abstractNum>
  <w:abstractNum w:abstractNumId="6">
    <w:nsid w:val="40610263"/>
    <w:multiLevelType w:val="singleLevel"/>
    <w:tmpl w:val="A06CDD34"/>
    <w:lvl w:ilvl="0">
      <w:numFmt w:val="bullet"/>
      <w:lvlText w:val=""/>
      <w:lvlJc w:val="left"/>
      <w:pPr>
        <w:tabs>
          <w:tab w:val="num" w:pos="708"/>
        </w:tabs>
        <w:ind w:left="708" w:hanging="708"/>
      </w:pPr>
      <w:rPr>
        <w:rFonts w:ascii="Wingdings" w:hAnsi="Wingdings" w:hint="default"/>
      </w:rPr>
    </w:lvl>
  </w:abstractNum>
  <w:abstractNum w:abstractNumId="7">
    <w:nsid w:val="40B64CEF"/>
    <w:multiLevelType w:val="singleLevel"/>
    <w:tmpl w:val="F07ED8DE"/>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41AE70CE"/>
    <w:multiLevelType w:val="singleLevel"/>
    <w:tmpl w:val="C04A8A14"/>
    <w:lvl w:ilvl="0">
      <w:start w:val="1"/>
      <w:numFmt w:val="lowerLetter"/>
      <w:lvlText w:val="(%1)"/>
      <w:lvlJc w:val="left"/>
      <w:pPr>
        <w:tabs>
          <w:tab w:val="num" w:pos="720"/>
        </w:tabs>
        <w:ind w:left="720" w:hanging="360"/>
      </w:pPr>
      <w:rPr>
        <w:rFonts w:hint="default"/>
      </w:rPr>
    </w:lvl>
  </w:abstractNum>
  <w:abstractNum w:abstractNumId="9">
    <w:nsid w:val="58283366"/>
    <w:multiLevelType w:val="singleLevel"/>
    <w:tmpl w:val="04100019"/>
    <w:lvl w:ilvl="0">
      <w:start w:val="1"/>
      <w:numFmt w:val="lowerLetter"/>
      <w:lvlText w:val="(%1)"/>
      <w:lvlJc w:val="left"/>
      <w:pPr>
        <w:tabs>
          <w:tab w:val="num" w:pos="360"/>
        </w:tabs>
        <w:ind w:left="360" w:hanging="360"/>
      </w:pPr>
      <w:rPr>
        <w:rFonts w:hint="default"/>
      </w:rPr>
    </w:lvl>
  </w:abstractNum>
  <w:abstractNum w:abstractNumId="10">
    <w:nsid w:val="5F71391A"/>
    <w:multiLevelType w:val="singleLevel"/>
    <w:tmpl w:val="D0468E30"/>
    <w:lvl w:ilvl="0">
      <w:start w:val="1"/>
      <w:numFmt w:val="lowerLetter"/>
      <w:lvlText w:val="(%1)"/>
      <w:lvlJc w:val="left"/>
      <w:pPr>
        <w:tabs>
          <w:tab w:val="num" w:pos="720"/>
        </w:tabs>
        <w:ind w:left="720" w:hanging="360"/>
      </w:pPr>
      <w:rPr>
        <w:rFonts w:hint="default"/>
      </w:rPr>
    </w:lvl>
  </w:abstractNum>
  <w:num w:numId="1">
    <w:abstractNumId w:val="6"/>
  </w:num>
  <w:num w:numId="2">
    <w:abstractNumId w:val="9"/>
  </w:num>
  <w:num w:numId="3">
    <w:abstractNumId w:val="1"/>
  </w:num>
  <w:num w:numId="4">
    <w:abstractNumId w:val="7"/>
  </w:num>
  <w:num w:numId="5">
    <w:abstractNumId w:val="4"/>
  </w:num>
  <w:num w:numId="6">
    <w:abstractNumId w:val="5"/>
  </w:num>
  <w:num w:numId="7">
    <w:abstractNumId w:val="8"/>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DD"/>
    <w:rsid w:val="00024567"/>
    <w:rsid w:val="00097008"/>
    <w:rsid w:val="000D2014"/>
    <w:rsid w:val="000E2AA1"/>
    <w:rsid w:val="001119C1"/>
    <w:rsid w:val="00116859"/>
    <w:rsid w:val="00121104"/>
    <w:rsid w:val="001501DC"/>
    <w:rsid w:val="00152593"/>
    <w:rsid w:val="00183304"/>
    <w:rsid w:val="001B0848"/>
    <w:rsid w:val="00203878"/>
    <w:rsid w:val="00233DB0"/>
    <w:rsid w:val="0024129A"/>
    <w:rsid w:val="00241C23"/>
    <w:rsid w:val="00275931"/>
    <w:rsid w:val="002D759C"/>
    <w:rsid w:val="00300B93"/>
    <w:rsid w:val="003043E0"/>
    <w:rsid w:val="003156E5"/>
    <w:rsid w:val="003361FF"/>
    <w:rsid w:val="00340CEC"/>
    <w:rsid w:val="00344D02"/>
    <w:rsid w:val="00352A27"/>
    <w:rsid w:val="00363676"/>
    <w:rsid w:val="00385184"/>
    <w:rsid w:val="003B0C66"/>
    <w:rsid w:val="003D2FC4"/>
    <w:rsid w:val="003E5C8F"/>
    <w:rsid w:val="00444E09"/>
    <w:rsid w:val="00483C3B"/>
    <w:rsid w:val="0048509C"/>
    <w:rsid w:val="004B7E14"/>
    <w:rsid w:val="0050675E"/>
    <w:rsid w:val="00515A88"/>
    <w:rsid w:val="0052431D"/>
    <w:rsid w:val="005337A7"/>
    <w:rsid w:val="0054069F"/>
    <w:rsid w:val="00540E5E"/>
    <w:rsid w:val="00545239"/>
    <w:rsid w:val="00572EE0"/>
    <w:rsid w:val="005A5CE8"/>
    <w:rsid w:val="005B46B2"/>
    <w:rsid w:val="005F2733"/>
    <w:rsid w:val="00612D1C"/>
    <w:rsid w:val="007524DD"/>
    <w:rsid w:val="007A6A27"/>
    <w:rsid w:val="007B4525"/>
    <w:rsid w:val="008201C1"/>
    <w:rsid w:val="00835AEC"/>
    <w:rsid w:val="00847A6A"/>
    <w:rsid w:val="00871CEE"/>
    <w:rsid w:val="00891BCE"/>
    <w:rsid w:val="008F518E"/>
    <w:rsid w:val="0097351B"/>
    <w:rsid w:val="0098326F"/>
    <w:rsid w:val="009910A9"/>
    <w:rsid w:val="009B2EA0"/>
    <w:rsid w:val="009C6898"/>
    <w:rsid w:val="00A03CDC"/>
    <w:rsid w:val="00A27AE3"/>
    <w:rsid w:val="00A57938"/>
    <w:rsid w:val="00A80467"/>
    <w:rsid w:val="00B1731E"/>
    <w:rsid w:val="00B207C2"/>
    <w:rsid w:val="00B6233C"/>
    <w:rsid w:val="00B82A33"/>
    <w:rsid w:val="00BC59FA"/>
    <w:rsid w:val="00C134CE"/>
    <w:rsid w:val="00C33611"/>
    <w:rsid w:val="00CB5D36"/>
    <w:rsid w:val="00CC0558"/>
    <w:rsid w:val="00D257B4"/>
    <w:rsid w:val="00D4592B"/>
    <w:rsid w:val="00DC2D79"/>
    <w:rsid w:val="00DC45C8"/>
    <w:rsid w:val="00DD31E0"/>
    <w:rsid w:val="00E5183A"/>
    <w:rsid w:val="00E61C9F"/>
    <w:rsid w:val="00EE3A01"/>
    <w:rsid w:val="00F30FA3"/>
    <w:rsid w:val="00F361F5"/>
    <w:rsid w:val="00F53998"/>
    <w:rsid w:val="00F7638A"/>
    <w:rsid w:val="00F8497C"/>
    <w:rsid w:val="00FE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1FF"/>
  </w:style>
  <w:style w:type="paragraph" w:styleId="Titolo1">
    <w:name w:val="heading 1"/>
    <w:basedOn w:val="Normale"/>
    <w:next w:val="Normale"/>
    <w:qFormat/>
    <w:rsid w:val="003361FF"/>
    <w:pPr>
      <w:keepNext/>
      <w:jc w:val="center"/>
      <w:outlineLvl w:val="0"/>
    </w:pPr>
    <w:rPr>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361FF"/>
    <w:pPr>
      <w:ind w:left="360"/>
      <w:jc w:val="both"/>
    </w:pPr>
    <w:rPr>
      <w:sz w:val="24"/>
      <w:lang w:val="it-IT"/>
    </w:rPr>
  </w:style>
  <w:style w:type="paragraph" w:styleId="Corpotesto">
    <w:name w:val="Body Text"/>
    <w:basedOn w:val="Normale"/>
    <w:rsid w:val="003361FF"/>
    <w:pPr>
      <w:jc w:val="both"/>
    </w:pPr>
    <w:rPr>
      <w:sz w:val="24"/>
      <w:lang w:val="it-IT"/>
    </w:rPr>
  </w:style>
  <w:style w:type="character" w:styleId="Collegamentoipertestuale">
    <w:name w:val="Hyperlink"/>
    <w:basedOn w:val="Carpredefinitoparagrafo"/>
    <w:uiPriority w:val="99"/>
    <w:unhideWhenUsed/>
    <w:rsid w:val="00385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1FF"/>
  </w:style>
  <w:style w:type="paragraph" w:styleId="Titolo1">
    <w:name w:val="heading 1"/>
    <w:basedOn w:val="Normale"/>
    <w:next w:val="Normale"/>
    <w:qFormat/>
    <w:rsid w:val="003361FF"/>
    <w:pPr>
      <w:keepNext/>
      <w:jc w:val="center"/>
      <w:outlineLvl w:val="0"/>
    </w:pPr>
    <w:rPr>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361FF"/>
    <w:pPr>
      <w:ind w:left="360"/>
      <w:jc w:val="both"/>
    </w:pPr>
    <w:rPr>
      <w:sz w:val="24"/>
      <w:lang w:val="it-IT"/>
    </w:rPr>
  </w:style>
  <w:style w:type="paragraph" w:styleId="Corpotesto">
    <w:name w:val="Body Text"/>
    <w:basedOn w:val="Normale"/>
    <w:rsid w:val="003361FF"/>
    <w:pPr>
      <w:jc w:val="both"/>
    </w:pPr>
    <w:rPr>
      <w:sz w:val="24"/>
      <w:lang w:val="it-IT"/>
    </w:rPr>
  </w:style>
  <w:style w:type="character" w:styleId="Collegamentoipertestuale">
    <w:name w:val="Hyperlink"/>
    <w:basedOn w:val="Carpredefinitoparagrafo"/>
    <w:uiPriority w:val="99"/>
    <w:unhideWhenUsed/>
    <w:rsid w:val="00385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TRAVEL FORM (to be returned no later than June 30, 2002)</vt:lpstr>
      <vt:lpstr>TRAVEL FORM (to be returned no later than June 30, 2002)</vt:lpstr>
    </vt:vector>
  </TitlesOfParts>
  <Company>INFM</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FORM (to be returned no later than June 30, 2002)</dc:title>
  <dc:creator>Giorgio Benedek</dc:creator>
  <cp:lastModifiedBy>Silvia</cp:lastModifiedBy>
  <cp:revision>4</cp:revision>
  <cp:lastPrinted>2012-03-12T10:47:00Z</cp:lastPrinted>
  <dcterms:created xsi:type="dcterms:W3CDTF">2019-06-19T16:46:00Z</dcterms:created>
  <dcterms:modified xsi:type="dcterms:W3CDTF">2019-06-19T16:46:00Z</dcterms:modified>
</cp:coreProperties>
</file>